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08" w:rsidRPr="00B414FE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B414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Оголошення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br/>
        <w:t xml:space="preserve">про конкурс на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заміщення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вакантної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посади директора</w:t>
      </w:r>
    </w:p>
    <w:p w:rsidR="00AC0B08" w:rsidRPr="00B414FE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Димів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загальноосвітньої школи І-ІІІ ступенів</w:t>
      </w:r>
    </w:p>
    <w:p w:rsidR="00AC0B08" w:rsidRPr="00FA7784" w:rsidRDefault="00AC0B08" w:rsidP="00AC0B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uk-UA"/>
        </w:rPr>
      </w:pPr>
    </w:p>
    <w:p w:rsidR="003516AC" w:rsidRDefault="00AC0B08" w:rsidP="00AC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Відповідно до Положення про конкурс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на посаду керівника комунального закладу загальної середньої освіти (школи, гімназії,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вчально – виховного комплексу) 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Новоодеської районної ради Миколаївської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затвердженого рішенням Новоодеської районної ради від 08.06.2018р. №16, розпорядження Новоодеської районно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ї державної адміністрації від 18.12.2018р. №355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-р «Про проведення конкурсу на заміщення 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кантної посади директора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Димів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загальноо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світньої школи І-ІІІ ступенів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зі змінами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розпорядження Новоодеської районної державної адміністрації від 05.12.2018р. №323-р «</w:t>
      </w:r>
      <w:r w:rsidRPr="004836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Про затвердження переліку питань, зразка ситуаційного завдання та Порядку проведення оцінювання кандидатів на посаду керівника комунального закладу загальної середньої освіти (школи, гімназії, навчально-виховного комплексу) Новоодеської  районної ради Миколаївської області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» в</w:t>
      </w:r>
      <w:r w:rsidRPr="003322D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ідділ освіти Новоодеської районної державної адміністрації Миколаївської області оголошує конкурс на заміщення вакантної</w:t>
      </w:r>
      <w:r w:rsidRPr="00AD69A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посади директора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Димів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загальноосвітньої школи І-ІІІ </w:t>
      </w:r>
      <w:proofErr w:type="spellStart"/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ступенів</w:t>
      </w:r>
      <w:r w:rsidR="003516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.</w:t>
      </w:r>
      <w:proofErr w:type="spellEnd"/>
    </w:p>
    <w:p w:rsidR="003516AC" w:rsidRPr="003516AC" w:rsidRDefault="003516AC" w:rsidP="003516A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Димів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ська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загальноосвітня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школа</w:t>
      </w:r>
      <w:r w:rsidR="00AC0B08"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І-ІІІ </w:t>
      </w:r>
      <w:proofErr w:type="spellStart"/>
      <w:r w:rsidR="00AC0B08"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ступенів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знаходиться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адресою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: </w:t>
      </w:r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Миколаїв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ська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область, </w:t>
      </w:r>
      <w:proofErr w:type="spellStart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Новооде</w:t>
      </w:r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ський</w:t>
      </w:r>
      <w:proofErr w:type="spellEnd"/>
      <w:r w:rsidR="00AC0B0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район, </w:t>
      </w:r>
      <w:proofErr w:type="spellStart"/>
      <w:r w:rsidRPr="003516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с.Димівське</w:t>
      </w:r>
      <w:proofErr w:type="spellEnd"/>
      <w:r w:rsidRPr="003516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,</w:t>
      </w:r>
      <w:r w:rsidRPr="003516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вулиця</w:t>
      </w:r>
      <w:proofErr w:type="spellEnd"/>
      <w:r w:rsidRPr="003516A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Шкільна,1</w:t>
      </w:r>
    </w:p>
    <w:p w:rsidR="00AC0B08" w:rsidRPr="004836E3" w:rsidRDefault="00AC0B08" w:rsidP="003516AC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proofErr w:type="spellStart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Кваліфікаційні</w:t>
      </w:r>
      <w:proofErr w:type="spellEnd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вимоги</w:t>
      </w:r>
      <w:proofErr w:type="spellEnd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до </w:t>
      </w:r>
      <w:proofErr w:type="spellStart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учасників</w:t>
      </w:r>
      <w:proofErr w:type="spellEnd"/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конкурсу:</w:t>
      </w:r>
    </w:p>
    <w:p w:rsidR="00AC0B08" w:rsidRDefault="00AC0B08" w:rsidP="00AC0B0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219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219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посаду керівника закладу загальної середньої освіти незалежно від підпорядкування, типу та форм власності може обіймати особа, яка є громадянином України, вільно володіє державною мовою, має вищу освіту ступеня не нижче магістра та стаж педагогічної роботи не менше трьох років, а також організаторські здібності, фізичний і психологічний стан якої не перешкоджає виконанню професійних обов’язків.</w:t>
      </w:r>
    </w:p>
    <w:p w:rsidR="00AC0B08" w:rsidRDefault="00AC0B08" w:rsidP="00AC0B0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br/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461C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Умови оплати праці</w:t>
      </w:r>
      <w:r w:rsidRPr="00461C9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AC0B08" w:rsidRDefault="00AC0B08" w:rsidP="00AC0B0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219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посадовий оклад, надбавки, доплати та премії встановлюються згідно контракту, відповідно до Постанови Кабінету Міністрів України від 30.08.2002р.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Постанови Кабінету Міністрів України від 20.04.2007р. №643 «Про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ставки», наказу МОН від 26.09.2005р. №557 «Про впорядкування умов оплати праці та затвердження схем тарифних розрядів працівників навчальних закладів, установ освіти та наукових установ», наказу МОН від </w:t>
      </w:r>
      <w:r w:rsidRPr="009219F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15.04.1993р. №102 «Про затвердження Інструкції про порядок обчислення заробітної плати працівників освіти».</w:t>
      </w:r>
    </w:p>
    <w:p w:rsidR="00AC0B08" w:rsidRPr="009219F1" w:rsidRDefault="00AC0B08" w:rsidP="00AC0B08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Перелік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документів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необхідно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подати для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участі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конкурсі</w:t>
      </w:r>
      <w:proofErr w:type="spellEnd"/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оригінали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копії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):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br/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Pr="00FA7784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заяву про участь у конкурсі з наданням згоди на обробку персональних даних відповідно до </w:t>
      </w:r>
      <w:hyperlink r:id="rId5" w:tgtFrame="_blank" w:history="1">
        <w:r w:rsidRPr="00790D5E">
          <w:rPr>
            <w:rStyle w:val="a4"/>
            <w:rFonts w:ascii="Times New Roman" w:eastAsia="Times New Roman" w:hAnsi="Times New Roman"/>
            <w:color w:val="auto"/>
            <w:sz w:val="26"/>
            <w:szCs w:val="26"/>
            <w:u w:val="none"/>
            <w:bdr w:val="none" w:sz="0" w:space="0" w:color="auto" w:frame="1"/>
            <w:lang w:val="uk-UA" w:eastAsia="ru-RU"/>
          </w:rPr>
          <w:t>Закону України</w:t>
        </w:r>
      </w:hyperlink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 „Про захист персональних даних”;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0" w:name="n46"/>
      <w:bookmarkEnd w:id="0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автобіографію та/або резюме (за вибором учасника конкурсу);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1" w:name="n47"/>
      <w:bookmarkEnd w:id="1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копію документа, що посвідчує особу та підтверджує громадянство України;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2" w:name="n48"/>
      <w:bookmarkEnd w:id="2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копію документа про вищу освіту не нижче ступеня магістра (спеціаліста);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3" w:name="n49"/>
      <w:bookmarkEnd w:id="3"/>
      <w:r w:rsidRPr="00295958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копію трудової</w:t>
      </w:r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 xml:space="preserve"> книжки чи інших документів, що підтверджують стаж педагогічної діяльності не менше трьох років на момент їх подання;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4" w:name="n50"/>
      <w:bookmarkEnd w:id="4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довідку про відсутність судимості;</w:t>
      </w:r>
    </w:p>
    <w:p w:rsidR="00AC0B08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bookmarkStart w:id="5" w:name="n51"/>
      <w:bookmarkEnd w:id="5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 xml:space="preserve">мотиваційний лист, складений у довільній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формі;</w:t>
      </w:r>
    </w:p>
    <w:p w:rsidR="00AC0B08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перспективний план розвитку закладу освіти;</w:t>
      </w:r>
    </w:p>
    <w:p w:rsidR="00AC0B08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особистий листок з обліку кадрів;</w:t>
      </w:r>
    </w:p>
    <w:p w:rsidR="00AC0B08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дві фотокартки розміром 3х4;</w:t>
      </w:r>
    </w:p>
    <w:p w:rsidR="00AC0B08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військово-обліковий документ (за наявності);</w:t>
      </w:r>
    </w:p>
    <w:p w:rsidR="00AC0B08" w:rsidRPr="00790D5E" w:rsidRDefault="00AC0B08" w:rsidP="00AC0B08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ind w:left="1134" w:hanging="425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письмову згоду на збір та обробку персональних даних відповідно до Закону України «Про захист персональних даних».</w:t>
      </w:r>
    </w:p>
    <w:p w:rsidR="00AC0B08" w:rsidRPr="00790D5E" w:rsidRDefault="00AC0B08" w:rsidP="00AC0B0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/>
        </w:rPr>
      </w:pPr>
      <w:bookmarkStart w:id="6" w:name="n52"/>
      <w:bookmarkEnd w:id="6"/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/>
        </w:rPr>
        <w:t>Особа може подати інші документи, які підтверджуватимуть її професійні та/або моральні якості.</w:t>
      </w:r>
    </w:p>
    <w:p w:rsidR="00AC0B08" w:rsidRPr="00516460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Контактна особа</w:t>
      </w:r>
    </w:p>
    <w:p w:rsidR="00AC0B08" w:rsidRPr="0028539C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Фомінська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Наталія Олександрівна</w:t>
      </w: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(тел.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2-13-91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C0B08" w:rsidRPr="0028539C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електронна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пошта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rvormk</w:t>
      </w:r>
      <w:proofErr w:type="spellEnd"/>
      <w:r w:rsidRPr="002853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2007@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ukr</w:t>
      </w:r>
      <w:proofErr w:type="spellEnd"/>
      <w:r w:rsidRPr="0028539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/>
        </w:rPr>
        <w:t>net</w:t>
      </w: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  <w:r w:rsidRPr="00516460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Адреса, за якою приймаються документи для участі у конкурсі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AC0B08" w:rsidRDefault="00AC0B08" w:rsidP="00AC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br/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Документи для участі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конкурсі приймаються протягом   29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календарних днів з дня публікації оголош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ення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: вулиця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Кухарєва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42, місто Нова Одеса, відділ освіти Новооде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ської районної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державної адміністрації Миколаївської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області.</w:t>
      </w:r>
    </w:p>
    <w:p w:rsidR="00AC0B08" w:rsidRDefault="00AC0B08" w:rsidP="00AC0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C0B08" w:rsidRPr="00B414FE" w:rsidRDefault="00AC0B08" w:rsidP="00AC0B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B414FE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Місце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проведення конкурсного відбору</w:t>
      </w:r>
      <w:r w:rsidRPr="00461C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: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вулиця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Кухарєва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, 42, місто Нова Одеса, відділ освіти Новооде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ської районної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державної адміністрації Миколаїв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ської області.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br/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Конку</w:t>
      </w:r>
      <w:r w:rsidR="003C007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рсний відбір розпочинається з 26 серпня 2019 року і триватиме до 10 вересня 2019</w:t>
      </w:r>
      <w:bookmarkStart w:id="7" w:name="_GoBack"/>
      <w:bookmarkEnd w:id="7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року. </w:t>
      </w:r>
    </w:p>
    <w:p w:rsidR="00AC0B08" w:rsidRPr="00101AA5" w:rsidRDefault="00AC0B08" w:rsidP="00AC0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Конкурсний відбір включає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перевірку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на знання законодавства України у сфері загальної середньої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освіти, що відбувається шляхом письмового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вирішення тестових завдань;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bookmarkStart w:id="8" w:name="n62"/>
      <w:bookmarkEnd w:id="8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перевірку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професійних </w:t>
      </w:r>
      <w:proofErr w:type="spellStart"/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компетентностей</w:t>
      </w:r>
      <w:proofErr w:type="spellEnd"/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, що відбувається шляхом письмового вирішення ситуаційного завдання;</w:t>
      </w:r>
      <w:bookmarkStart w:id="9" w:name="n63"/>
      <w:bookmarkEnd w:id="9"/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публічну та відкриту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резентацію</w:t>
      </w:r>
      <w:r w:rsidRPr="00101AA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державною мовою перспективного плану розвитку закладу загальної середньої освіти, а також надання відповідей на запитання членів конкурсної комісії щодо проведеної презентації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.</w:t>
      </w:r>
    </w:p>
    <w:p w:rsidR="00AC0B08" w:rsidRPr="00AC0B08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Pr="00743466" w:rsidRDefault="00AC0B08" w:rsidP="00AC0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AC0B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AC0B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AC0B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AC0B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 </w:t>
      </w:r>
      <w:r w:rsidRPr="00AC0B0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Етапи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проведення</w:t>
      </w:r>
      <w:proofErr w:type="spellEnd"/>
      <w:r w:rsidRPr="00FA778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конкурсу</w:t>
      </w:r>
      <w:r w:rsidRPr="00FA778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AC0B08" w:rsidRPr="00F35C41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ind w:left="0" w:firstLine="71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прийняття та розгляд документів від осіб, які бажають взяти участь у конкурсі (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29 </w:t>
      </w:r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кал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ендарних днів);</w:t>
      </w:r>
    </w:p>
    <w:p w:rsidR="00AC0B08" w:rsidRPr="00743466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ind w:left="0" w:firstLine="71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перевірка поданих документів на відповідність установленим законодавством вимогам (5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робочих днів);</w:t>
      </w:r>
    </w:p>
    <w:p w:rsidR="00AC0B08" w:rsidRPr="00743466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 xml:space="preserve">ознайомлення кандидатів із закладом загальної середньої освіти, його трудовим колективом та представниками батьківського самоврядування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(</w:t>
      </w:r>
      <w:r w:rsidRPr="00790D5E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 xml:space="preserve">не пізніше 5 робочих днів до початку проведення </w:t>
      </w: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конкурсного відбору);</w:t>
      </w:r>
    </w:p>
    <w:p w:rsidR="00AC0B08" w:rsidRPr="00F35C41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ind w:left="0" w:firstLine="71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  <w:t>проведення конкурсного відбору;</w:t>
      </w:r>
    </w:p>
    <w:p w:rsidR="00AC0B08" w:rsidRPr="00F35C41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ind w:left="0" w:firstLine="71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>визначення</w:t>
      </w:r>
      <w:proofErr w:type="spellEnd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>перем</w:t>
      </w:r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>ожця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 xml:space="preserve"> конкурсу;</w:t>
      </w:r>
    </w:p>
    <w:p w:rsidR="00AC0B08" w:rsidRPr="00F35C41" w:rsidRDefault="00AC0B08" w:rsidP="00AC0B0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70" w:lineRule="atLeast"/>
        <w:ind w:left="0" w:firstLine="710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>оприлюднення</w:t>
      </w:r>
      <w:proofErr w:type="spellEnd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>результатів</w:t>
      </w:r>
      <w:proofErr w:type="spellEnd"/>
      <w:r w:rsidRPr="00F35C4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</w:rPr>
        <w:t xml:space="preserve"> конкурсу.</w:t>
      </w: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Default="00AC0B08" w:rsidP="00AC0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AC0B08" w:rsidRPr="00FA7784" w:rsidRDefault="00AC0B08" w:rsidP="00AC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AC0B08" w:rsidRPr="00AD69A5" w:rsidRDefault="00AC0B08" w:rsidP="00AC0B08">
      <w:pPr>
        <w:rPr>
          <w:lang w:val="uk-UA"/>
        </w:rPr>
      </w:pPr>
    </w:p>
    <w:p w:rsidR="00675E0C" w:rsidRDefault="00675E0C"/>
    <w:sectPr w:rsidR="006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55D94"/>
    <w:multiLevelType w:val="hybridMultilevel"/>
    <w:tmpl w:val="8CB6C56A"/>
    <w:lvl w:ilvl="0" w:tplc="2A4C0A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AAE2AAA"/>
    <w:multiLevelType w:val="hybridMultilevel"/>
    <w:tmpl w:val="0A965DA6"/>
    <w:lvl w:ilvl="0" w:tplc="29AC0C2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8"/>
    <w:rsid w:val="00331F5A"/>
    <w:rsid w:val="003516AC"/>
    <w:rsid w:val="003C0078"/>
    <w:rsid w:val="00675E0C"/>
    <w:rsid w:val="006E6694"/>
    <w:rsid w:val="008A1D6E"/>
    <w:rsid w:val="00A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0A53-1789-45B9-B165-5AD00AE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B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C0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2019-07-12T11:24:00Z</dcterms:created>
  <dcterms:modified xsi:type="dcterms:W3CDTF">2019-07-12T12:04:00Z</dcterms:modified>
</cp:coreProperties>
</file>